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4E28D03" w:rsidR="000703F3" w:rsidRDefault="005141E2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D000A5" wp14:editId="6BD72CA1">
                <wp:simplePos x="0" y="0"/>
                <wp:positionH relativeFrom="page">
                  <wp:posOffset>157528</wp:posOffset>
                </wp:positionH>
                <wp:positionV relativeFrom="paragraph">
                  <wp:posOffset>130759</wp:posOffset>
                </wp:positionV>
                <wp:extent cx="838318" cy="588708"/>
                <wp:effectExtent l="143827" t="27623" r="162878" b="29527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 flipV="1">
                          <a:off x="0" y="0"/>
                          <a:ext cx="838318" cy="588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0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4pt;margin-top:10.3pt;width:66pt;height:46.35pt;rotation:3131888fd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70F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B7E392B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  <w:r w:rsidR="002908E8" w:rsidRPr="002908E8">
                              <w:rPr>
                                <w:rFonts w:cs="B Bardiya"/>
                                <w:b/>
                                <w:bCs/>
                                <w:color w:val="FF0000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 xml:space="preserve"> </w:t>
                            </w:r>
                          </w:p>
                          <w:p w14:paraId="25D8B237" w14:textId="346426D3" w:rsidR="00647296" w:rsidRPr="00EB0DA0" w:rsidRDefault="002908E8" w:rsidP="002908E8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/>
                                <w:sz w:val="22"/>
                                <w:szCs w:val="22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 xml:space="preserve">راههای پیشگیری از ابتلا به بیماری </w:t>
                            </w:r>
                            <w:r w:rsidRPr="002908E8">
                              <w:rPr>
                                <w:rFonts w:cs="B Bardiya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هپات</w:t>
                            </w:r>
                            <w:r w:rsidRPr="002908E8"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ی</w:t>
                            </w:r>
                            <w:r w:rsidRPr="002908E8">
                              <w:rPr>
                                <w:rFonts w:cs="B Bardiya" w:hint="eastAsia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ت</w:t>
                            </w:r>
                            <w:r w:rsidRPr="002908E8">
                              <w:rPr>
                                <w:rFonts w:cs="B Bardiya"/>
                                <w:b/>
                                <w:bCs/>
                                <w:color w:val="FF0000"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 xml:space="preserve"> B</w:t>
                            </w:r>
                          </w:p>
                          <w:p w14:paraId="04552E8C" w14:textId="77777777" w:rsidR="002908E8" w:rsidRDefault="002908E8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5A9B" id="TextBox 77" o:spid="_x0000_s1027" type="#_x0000_t202" style="position:absolute;margin-left:126pt;margin-top:.6pt;width:348.7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B7E392B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  <w:r w:rsidR="002908E8" w:rsidRPr="002908E8">
                        <w:rPr>
                          <w:rFonts w:cs="B Bardiya"/>
                          <w:b/>
                          <w:bCs/>
                          <w:color w:val="FF0000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 xml:space="preserve"> </w:t>
                      </w:r>
                    </w:p>
                    <w:p w14:paraId="25D8B237" w14:textId="346426D3" w:rsidR="00647296" w:rsidRPr="00EB0DA0" w:rsidRDefault="002908E8" w:rsidP="002908E8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cs="B Bardiya"/>
                          <w:sz w:val="22"/>
                          <w:szCs w:val="22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 xml:space="preserve">راههای پیشگیری از ابتلا به بیماری </w:t>
                      </w:r>
                      <w:r w:rsidRPr="002908E8">
                        <w:rPr>
                          <w:rFonts w:cs="B Bardiya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هپات</w:t>
                      </w:r>
                      <w:r w:rsidRPr="002908E8"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ی</w:t>
                      </w:r>
                      <w:r w:rsidRPr="002908E8">
                        <w:rPr>
                          <w:rFonts w:cs="B Bardiya" w:hint="eastAsia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ت</w:t>
                      </w:r>
                      <w:r w:rsidRPr="002908E8">
                        <w:rPr>
                          <w:rFonts w:cs="B Bardiya"/>
                          <w:b/>
                          <w:bCs/>
                          <w:color w:val="FF0000"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 xml:space="preserve"> B</w:t>
                      </w:r>
                    </w:p>
                    <w:p w14:paraId="04552E8C" w14:textId="77777777" w:rsidR="002908E8" w:rsidRDefault="002908E8"/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44EFA3B" w:rsidR="00337FA4" w:rsidRPr="003F005A" w:rsidRDefault="00337FA4" w:rsidP="00FF75BE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</w:p>
    <w:p w14:paraId="7F85DA79" w14:textId="77777777" w:rsid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هپات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B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عفونت و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روس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 که کبد را تحت تأث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قرار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منجر به مشکلات جد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مانند 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روز،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نارسا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کبد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سرطان کبد شود. 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روس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طر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تماس با خون 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عات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بدن فرد آلوده منتقل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خوشبختانه، با رعا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برخ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اقدامات پ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رانه،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ابت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لا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جلوگ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کرد</w:t>
      </w:r>
      <w:r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5505A6A8" w14:textId="49A6D317" w:rsidR="002908E8" w:rsidRPr="00B13357" w:rsidRDefault="002908E8" w:rsidP="002908E8">
      <w:pPr>
        <w:spacing w:line="360" w:lineRule="auto"/>
        <w:jc w:val="both"/>
        <w:rPr>
          <w:rFonts w:ascii="Arial" w:eastAsia="Arial" w:hAnsi="Arial" w:cs="B Titr"/>
          <w:bCs/>
          <w:color w:val="1F4E79" w:themeColor="accent1" w:themeShade="80"/>
          <w:sz w:val="20"/>
          <w:szCs w:val="20"/>
          <w:rtl/>
        </w:rPr>
      </w:pPr>
      <w:r w:rsidRPr="00B13357">
        <w:rPr>
          <w:rFonts w:ascii="Arial" w:eastAsia="Arial" w:hAnsi="Arial" w:cs="B Titr"/>
          <w:bCs/>
          <w:color w:val="1F4E79" w:themeColor="accent1" w:themeShade="80"/>
          <w:sz w:val="20"/>
          <w:szCs w:val="20"/>
          <w:rtl/>
          <w:lang w:bidi="ar-SA"/>
        </w:rPr>
        <w:t xml:space="preserve"> 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برخ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از راهکارها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علم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و به</w:t>
      </w:r>
      <w:r w:rsidR="00B13357"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</w:rPr>
        <w:t xml:space="preserve"> 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>روز برا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پ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B13357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شگ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B13357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ر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از هپات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ی</w:t>
      </w:r>
      <w:r w:rsidRPr="00B13357">
        <w:rPr>
          <w:rFonts w:ascii="Arial" w:eastAsia="Arial" w:hAnsi="Arial" w:cs="B Titr" w:hint="eastAsia"/>
          <w:bCs/>
          <w:color w:val="EE0000"/>
          <w:sz w:val="20"/>
          <w:szCs w:val="20"/>
          <w:rtl/>
          <w:lang w:bidi="ar-SA"/>
        </w:rPr>
        <w:t>ت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lang w:bidi="ar-SA"/>
        </w:rPr>
        <w:t>B</w:t>
      </w:r>
      <w:r w:rsidRPr="00B13357">
        <w:rPr>
          <w:rFonts w:ascii="Arial" w:eastAsia="Arial" w:hAnsi="Arial" w:cs="B Titr"/>
          <w:bCs/>
          <w:color w:val="EE0000"/>
          <w:sz w:val="20"/>
          <w:szCs w:val="20"/>
          <w:rtl/>
          <w:lang w:bidi="ar-SA"/>
        </w:rPr>
        <w:t xml:space="preserve"> </w:t>
      </w:r>
      <w:r w:rsidRPr="00B13357">
        <w:rPr>
          <w:rFonts w:ascii="Arial" w:eastAsia="Arial" w:hAnsi="Arial" w:cs="B Titr" w:hint="cs"/>
          <w:bCs/>
          <w:color w:val="EE0000"/>
          <w:sz w:val="20"/>
          <w:szCs w:val="20"/>
          <w:rtl/>
          <w:lang w:bidi="ar-SA"/>
        </w:rPr>
        <w:t>:</w:t>
      </w:r>
    </w:p>
    <w:p w14:paraId="54D74D00" w14:textId="77777777" w:rsidR="002908E8" w:rsidRPr="002908E8" w:rsidRDefault="002908E8" w:rsidP="002908E8">
      <w:pPr>
        <w:spacing w:line="36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</w:pP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</w:rPr>
        <w:t xml:space="preserve">۱. 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واکس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ناس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ون</w:t>
      </w:r>
    </w:p>
    <w:p w14:paraId="62B1EE43" w14:textId="1F136989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واکس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ناس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مؤثرتر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روش برا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هپات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B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است. واکسن هپات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B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طولان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="00B1335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مدت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جاد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برا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تمام افراد، به</w:t>
      </w:r>
      <w:r w:rsidR="00B1335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و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ژه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نوزادان، کارکنان بهداشت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افراد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در معرض خطر بالا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ابتلا هستند، توص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واکس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ناس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نوزادان در بدو تولد و تکم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دوره واکسن 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در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ماهها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بعد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خطر ابتلا را به</w:t>
      </w:r>
      <w:r w:rsidR="00B1335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طور چشمگ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کاهش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5F0E6471" w14:textId="77777777" w:rsidR="002908E8" w:rsidRPr="002908E8" w:rsidRDefault="002908E8" w:rsidP="002908E8">
      <w:pPr>
        <w:spacing w:line="36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</w:pP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۲. رعا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ت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بهداشت فرد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</w:p>
    <w:p w14:paraId="463036AA" w14:textId="64D2D879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="000119B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از استفاده مشترک از وسا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شخص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مانند مسواک، 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غ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لوازم آرا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ممکن است با خون تماس داشته باشند، خوددار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42ADFC03" w14:textId="46C47FA4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="000119B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در صورت وجود زخم 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رو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پوست، آن را به</w:t>
      </w:r>
      <w:r w:rsidR="00B1335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طور مناسب پوشش ده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تا از تماس با خون 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گران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جلوگ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شود.</w:t>
      </w:r>
    </w:p>
    <w:p w14:paraId="27A9DA48" w14:textId="77777777" w:rsidR="002908E8" w:rsidRPr="002908E8" w:rsidRDefault="002908E8" w:rsidP="002908E8">
      <w:pPr>
        <w:spacing w:line="36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</w:pP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۳. پره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ز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از رفتارها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پرخطر</w:t>
      </w:r>
    </w:p>
    <w:p w14:paraId="3A27B1CE" w14:textId="13FAB256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="000119B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از تماس جنس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محافظت</w:t>
      </w:r>
      <w:r w:rsidR="00CD7FD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نشده با افراد ناشناس 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دارا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سابقه ب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عفون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خوددار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استفاده از کاندوم خطر انتقال و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روس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را کاهش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دهد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1FDD07C6" w14:textId="7B5F384B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="000119B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از مصرف مواد مخدر تزر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ق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استفاده مشترک از سرنگ و سوزن اجتناب کن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7D800BE5" w14:textId="77777777" w:rsidR="002908E8" w:rsidRPr="002908E8" w:rsidRDefault="002908E8" w:rsidP="002908E8">
      <w:pPr>
        <w:spacing w:line="36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</w:pP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۴. احت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اط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در مراکز بهداشت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و آرا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ش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</w:p>
    <w:p w14:paraId="34554FA5" w14:textId="7F23625D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="000119B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اطم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نان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حاصل کن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در مراکز درمان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دندانپزشک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آرا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شگاهها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وسا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ل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 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کبار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مصرف استفاده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47DD45BB" w14:textId="61B1EB5F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  <w:lang w:bidi="ar-SA"/>
        </w:rPr>
        <w:t>•</w:t>
      </w:r>
      <w:r w:rsidR="000119B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در صورت انجام خالکوب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نگ</w:t>
      </w:r>
      <w:r w:rsidR="00B1335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( سوراخ کردن بدن ) 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بهداشت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بودن محل و ابزارها مطمئن شو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0EC8FA24" w14:textId="49FA5D11" w:rsidR="002908E8" w:rsidRPr="002908E8" w:rsidRDefault="002908E8" w:rsidP="002908E8">
      <w:pPr>
        <w:spacing w:line="36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</w:pP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۵. آزما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ش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و تشخ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ص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به</w:t>
      </w:r>
      <w:r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 xml:space="preserve"> 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موقع</w:t>
      </w:r>
    </w:p>
    <w:p w14:paraId="4F30FD6F" w14:textId="5D714ED9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lastRenderedPageBreak/>
        <w:t>اگر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معرض خطر ابتلا به هپات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B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هست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(مانند کارکنان بهداشت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افراد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که با فرد مبتلا زندگ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کنند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)، انجام آزما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شها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دوره</w:t>
      </w:r>
      <w:r w:rsidR="00B1335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برا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تشخ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ص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</w:t>
      </w:r>
      <w:r w:rsidR="00B13357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موقع عفونت توص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 تشخ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ص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زودهنگام و شروع درمان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پ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شرفت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جلوگ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کند.</w:t>
      </w:r>
    </w:p>
    <w:p w14:paraId="25777AAB" w14:textId="77777777" w:rsidR="002908E8" w:rsidRPr="002908E8" w:rsidRDefault="002908E8" w:rsidP="002908E8">
      <w:pPr>
        <w:spacing w:line="36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</w:pP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>۶. آگاه</w:t>
      </w:r>
      <w:r w:rsidRPr="002908E8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2908E8"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  <w:t xml:space="preserve"> و آموزش</w:t>
      </w:r>
    </w:p>
    <w:p w14:paraId="73A9C8CF" w14:textId="77777777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آگاه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راهها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انتقال و پ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هپات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B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نقش کل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 کاهش ش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وع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دارد. آموزش عموم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درباره اهم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واکس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ناس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ون،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رفتارها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پرخطر و رعا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بهداشت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 کنترل 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کمک کند.</w:t>
      </w:r>
    </w:p>
    <w:p w14:paraId="5389B378" w14:textId="7EB45188" w:rsidR="002908E8" w:rsidRPr="000119B7" w:rsidRDefault="002908E8" w:rsidP="002908E8">
      <w:pPr>
        <w:spacing w:line="360" w:lineRule="auto"/>
        <w:jc w:val="both"/>
        <w:rPr>
          <w:rFonts w:ascii="Arial" w:eastAsia="Arial" w:hAnsi="Arial" w:cs="B Titr"/>
          <w:bCs/>
          <w:color w:val="2E74B5" w:themeColor="accent1" w:themeShade="BF"/>
          <w:sz w:val="20"/>
          <w:szCs w:val="20"/>
          <w:rtl/>
          <w:lang w:bidi="ar-SA"/>
        </w:rPr>
      </w:pPr>
      <w:r w:rsidRPr="000119B7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نت</w:t>
      </w:r>
      <w:r w:rsidRPr="000119B7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0119B7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جه</w:t>
      </w:r>
      <w:r w:rsidRPr="000119B7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 xml:space="preserve"> </w:t>
      </w:r>
      <w:r w:rsidRPr="000119B7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گ</w:t>
      </w:r>
      <w:r w:rsidRPr="000119B7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  <w:r w:rsidRPr="000119B7">
        <w:rPr>
          <w:rFonts w:ascii="Arial" w:eastAsia="Arial" w:hAnsi="Arial" w:cs="B Titr" w:hint="eastAsia"/>
          <w:bCs/>
          <w:color w:val="2E74B5" w:themeColor="accent1" w:themeShade="BF"/>
          <w:sz w:val="20"/>
          <w:szCs w:val="20"/>
          <w:rtl/>
          <w:lang w:bidi="ar-SA"/>
        </w:rPr>
        <w:t>ر</w:t>
      </w:r>
      <w:r w:rsidRPr="000119B7">
        <w:rPr>
          <w:rFonts w:ascii="Arial" w:eastAsia="Arial" w:hAnsi="Arial" w:cs="B Titr" w:hint="cs"/>
          <w:bCs/>
          <w:color w:val="2E74B5" w:themeColor="accent1" w:themeShade="BF"/>
          <w:sz w:val="20"/>
          <w:szCs w:val="20"/>
          <w:rtl/>
          <w:lang w:bidi="ar-SA"/>
        </w:rPr>
        <w:t>ی</w:t>
      </w:r>
    </w:p>
    <w:p w14:paraId="64B6EF9D" w14:textId="77777777" w:rsidR="002908E8" w:rsidRPr="002908E8" w:rsidRDefault="002908E8" w:rsidP="002908E8">
      <w:pPr>
        <w:spacing w:line="360" w:lineRule="auto"/>
        <w:jc w:val="both"/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</w:pP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هپات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B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قابل پ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است. با واکس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ناس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ون،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رعا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بهداشت فرد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پره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رفتارها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پرخطر و افزا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آگاه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عموم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از ش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وع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مار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جلوگ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کرد. در صورت شک به تماس با و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روس،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مراجعه به پزشک و انجام آزما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شها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لازم ضرور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است. پ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نه تنها سلامت فرد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،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بلکه سلامت جامعه را ن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ز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تضم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2908E8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908E8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2908E8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.</w:t>
      </w:r>
    </w:p>
    <w:p w14:paraId="434372D4" w14:textId="66A8BA27" w:rsidR="00342CC7" w:rsidRPr="00A37AFB" w:rsidRDefault="00342CC7" w:rsidP="002908E8">
      <w:pPr>
        <w:spacing w:before="100" w:beforeAutospacing="1" w:after="100" w:afterAutospacing="1" w:line="360" w:lineRule="auto"/>
        <w:jc w:val="lowKashida"/>
        <w:rPr>
          <w:rFonts w:cs="B Baran"/>
          <w:sz w:val="28"/>
          <w:szCs w:val="28"/>
        </w:rPr>
      </w:pPr>
    </w:p>
    <w:sectPr w:rsidR="00342CC7" w:rsidRPr="00A37AFB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5"/>
  </w:num>
  <w:num w:numId="2" w16cid:durableId="141393532">
    <w:abstractNumId w:val="14"/>
  </w:num>
  <w:num w:numId="3" w16cid:durableId="2025278880">
    <w:abstractNumId w:val="19"/>
  </w:num>
  <w:num w:numId="4" w16cid:durableId="1893274525">
    <w:abstractNumId w:val="20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0"/>
  </w:num>
  <w:num w:numId="8" w16cid:durableId="1622416532">
    <w:abstractNumId w:val="1"/>
  </w:num>
  <w:num w:numId="9" w16cid:durableId="756906345">
    <w:abstractNumId w:val="18"/>
  </w:num>
  <w:num w:numId="10" w16cid:durableId="262150712">
    <w:abstractNumId w:val="2"/>
  </w:num>
  <w:num w:numId="11" w16cid:durableId="146361577">
    <w:abstractNumId w:val="16"/>
  </w:num>
  <w:num w:numId="12" w16cid:durableId="771055113">
    <w:abstractNumId w:val="9"/>
  </w:num>
  <w:num w:numId="13" w16cid:durableId="1524131314">
    <w:abstractNumId w:val="0"/>
  </w:num>
  <w:num w:numId="14" w16cid:durableId="598105782">
    <w:abstractNumId w:val="13"/>
  </w:num>
  <w:num w:numId="15" w16cid:durableId="1252589821">
    <w:abstractNumId w:val="6"/>
  </w:num>
  <w:num w:numId="16" w16cid:durableId="1579635892">
    <w:abstractNumId w:val="11"/>
  </w:num>
  <w:num w:numId="17" w16cid:durableId="638995018">
    <w:abstractNumId w:val="4"/>
  </w:num>
  <w:num w:numId="18" w16cid:durableId="631666972">
    <w:abstractNumId w:val="17"/>
  </w:num>
  <w:num w:numId="19" w16cid:durableId="1755543576">
    <w:abstractNumId w:val="7"/>
  </w:num>
  <w:num w:numId="20" w16cid:durableId="171384371">
    <w:abstractNumId w:val="12"/>
  </w:num>
  <w:num w:numId="21" w16cid:durableId="28246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119B7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13905"/>
    <w:rsid w:val="00234A85"/>
    <w:rsid w:val="00245259"/>
    <w:rsid w:val="0025191B"/>
    <w:rsid w:val="002602C8"/>
    <w:rsid w:val="0026401D"/>
    <w:rsid w:val="002654E7"/>
    <w:rsid w:val="00286549"/>
    <w:rsid w:val="002908E8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5141E2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D4FD9"/>
    <w:rsid w:val="007E3C6B"/>
    <w:rsid w:val="00805BA5"/>
    <w:rsid w:val="008072A8"/>
    <w:rsid w:val="008148CB"/>
    <w:rsid w:val="0082080F"/>
    <w:rsid w:val="00827019"/>
    <w:rsid w:val="008434D0"/>
    <w:rsid w:val="00892DAC"/>
    <w:rsid w:val="008B32D8"/>
    <w:rsid w:val="008C190E"/>
    <w:rsid w:val="008E5C74"/>
    <w:rsid w:val="008F313F"/>
    <w:rsid w:val="009070FD"/>
    <w:rsid w:val="009257D7"/>
    <w:rsid w:val="009867B6"/>
    <w:rsid w:val="009A4060"/>
    <w:rsid w:val="009B0522"/>
    <w:rsid w:val="00A058A7"/>
    <w:rsid w:val="00A206ED"/>
    <w:rsid w:val="00A24D17"/>
    <w:rsid w:val="00A37AFB"/>
    <w:rsid w:val="00AB2587"/>
    <w:rsid w:val="00AD1121"/>
    <w:rsid w:val="00B13357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50B9"/>
    <w:rsid w:val="00C36F50"/>
    <w:rsid w:val="00C42561"/>
    <w:rsid w:val="00CC177F"/>
    <w:rsid w:val="00CD7FD7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F5555A"/>
    <w:rsid w:val="00F727BB"/>
    <w:rsid w:val="00F76B09"/>
    <w:rsid w:val="00F81CBA"/>
    <w:rsid w:val="00F93FAF"/>
    <w:rsid w:val="00FA0E64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35</cp:revision>
  <cp:lastPrinted>2024-12-28T16:10:00Z</cp:lastPrinted>
  <dcterms:created xsi:type="dcterms:W3CDTF">2024-12-28T16:05:00Z</dcterms:created>
  <dcterms:modified xsi:type="dcterms:W3CDTF">2025-06-15T06:33:00Z</dcterms:modified>
</cp:coreProperties>
</file>